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70432" w14:textId="319E8551" w:rsidR="008C1531" w:rsidRDefault="00FD12A8">
      <w:pPr>
        <w:pBdr>
          <w:top w:val="nil"/>
          <w:left w:val="nil"/>
          <w:bottom w:val="nil"/>
          <w:right w:val="nil"/>
          <w:between w:val="nil"/>
        </w:pBdr>
        <w:spacing w:before="240" w:after="20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Monday, 13 October 2025</w:t>
      </w:r>
    </w:p>
    <w:p w14:paraId="3D191704" w14:textId="77777777" w:rsidR="00D63638" w:rsidRPr="0064798D" w:rsidRDefault="00D63638" w:rsidP="00D63638">
      <w:pPr>
        <w:rPr>
          <w:rFonts w:ascii="Calibri" w:eastAsia="Microsoft YaHei" w:hAnsi="Calibri" w:cs="Calibri"/>
          <w:sz w:val="22"/>
          <w:szCs w:val="22"/>
        </w:rPr>
      </w:pPr>
      <w:r w:rsidRPr="0064798D">
        <w:rPr>
          <w:rFonts w:ascii="Calibri" w:eastAsia="Microsoft YaHei" w:hAnsi="Calibri" w:cs="Calibri"/>
          <w:sz w:val="22"/>
          <w:szCs w:val="22"/>
        </w:rPr>
        <w:t xml:space="preserve">Link: </w:t>
      </w:r>
      <w:hyperlink r:id="rId7" w:history="1">
        <w:r w:rsidRPr="0064798D">
          <w:rPr>
            <w:rStyle w:val="Hyperlink"/>
            <w:rFonts w:ascii="Calibri" w:eastAsia="Microsoft YaHei" w:hAnsi="Calibri" w:cs="Calibri"/>
            <w:sz w:val="22"/>
            <w:szCs w:val="22"/>
          </w:rPr>
          <w:t>https://www.treatyvictoria.vic.gov.au/negotiations-finalised-victorias-treaty-9-september-2025</w:t>
        </w:r>
      </w:hyperlink>
    </w:p>
    <w:p w14:paraId="0694C8E7" w14:textId="77777777" w:rsidR="00D63638" w:rsidRPr="00D63638" w:rsidRDefault="00D63638" w:rsidP="00D63638">
      <w:pPr>
        <w:pStyle w:val="Title"/>
        <w:rPr>
          <w:rFonts w:ascii="Microsoft YaHei" w:eastAsia="Microsoft YaHei" w:hAnsi="Microsoft YaHei" w:cstheme="minorBidi"/>
          <w:b/>
          <w:bCs/>
          <w:sz w:val="36"/>
          <w:szCs w:val="36"/>
        </w:rPr>
      </w:pPr>
      <w:r w:rsidRPr="00D63638">
        <w:rPr>
          <w:rFonts w:ascii="Microsoft YaHei" w:eastAsia="Microsoft YaHei" w:hAnsi="Microsoft YaHei" w:cs="SimSun"/>
          <w:b/>
          <w:bCs/>
          <w:sz w:val="36"/>
          <w:szCs w:val="36"/>
          <w:lang w:val="zh-Hans"/>
        </w:rPr>
        <w:t>维多利亚州和解协议磋商圆满完成 | 2025 年 9 月 9 日</w:t>
      </w:r>
    </w:p>
    <w:p w14:paraId="14EBEE3B" w14:textId="77777777" w:rsidR="00D63638" w:rsidRPr="00D63638" w:rsidRDefault="00D63638" w:rsidP="00D63638">
      <w:pPr>
        <w:pStyle w:val="Subtitle"/>
        <w:rPr>
          <w:rFonts w:ascii="Microsoft YaHei" w:eastAsia="Microsoft YaHei" w:hAnsi="Microsoft YaHei" w:cstheme="minorBidi"/>
          <w:sz w:val="22"/>
          <w:szCs w:val="22"/>
        </w:rPr>
      </w:pPr>
      <w:r w:rsidRPr="00D63638">
        <w:rPr>
          <w:rFonts w:ascii="Microsoft YaHei" w:eastAsia="Microsoft YaHei" w:hAnsi="Microsoft YaHei" w:cs="SimSun"/>
          <w:sz w:val="22"/>
          <w:szCs w:val="22"/>
          <w:lang w:val="zh-Hans"/>
        </w:rPr>
        <w:t>维州政府与原住民议会就澳大利亚首份 Treaty（和解协议）达成初步共识，标志着历时十年的和解协议进程取得重大进展。</w:t>
      </w:r>
    </w:p>
    <w:p w14:paraId="3A1F1CA2" w14:textId="77777777" w:rsidR="00D63638" w:rsidRPr="00D63638" w:rsidRDefault="00D63638" w:rsidP="00D63638">
      <w:pPr>
        <w:rPr>
          <w:rFonts w:ascii="Microsoft YaHei" w:eastAsia="Microsoft YaHei" w:hAnsi="Microsoft YaHei" w:cstheme="minorBidi"/>
          <w:sz w:val="22"/>
          <w:szCs w:val="22"/>
        </w:rPr>
      </w:pPr>
      <w:r w:rsidRPr="00D63638">
        <w:rPr>
          <w:rFonts w:ascii="Microsoft YaHei" w:eastAsia="Microsoft YaHei" w:hAnsi="Microsoft YaHei" w:cs="SimSun"/>
          <w:sz w:val="22"/>
          <w:szCs w:val="22"/>
          <w:lang w:val="zh-Hans"/>
        </w:rPr>
        <w:t>首份经协商达成的全州和解协议，汇聚了维多利亚州原住民（通过维州原住民议会）与维州政府的共同努力，旨在建立一种以尊重、信任与诚信为基础的新型关系。该协议正视历史，为所有维州居民共同迈向未来提供了契机。</w:t>
      </w:r>
    </w:p>
    <w:p w14:paraId="569A4C77" w14:textId="77777777" w:rsidR="00D63638" w:rsidRPr="00D63638" w:rsidRDefault="00D63638" w:rsidP="00D63638">
      <w:pPr>
        <w:rPr>
          <w:rFonts w:ascii="Microsoft YaHei" w:eastAsia="Microsoft YaHei" w:hAnsi="Microsoft YaHei" w:cstheme="minorBidi"/>
          <w:sz w:val="22"/>
          <w:szCs w:val="22"/>
        </w:rPr>
      </w:pPr>
      <w:r w:rsidRPr="00D63638">
        <w:rPr>
          <w:rFonts w:ascii="Microsoft YaHei" w:eastAsia="Microsoft YaHei" w:hAnsi="Microsoft YaHei" w:cs="SimSun"/>
          <w:sz w:val="22"/>
          <w:szCs w:val="22"/>
          <w:lang w:val="zh-Hans"/>
        </w:rPr>
        <w:t>维州政府今日将向州议会提交《全州和解协议法案》。该法案拟将维多利亚州原住民议会设为常设机构，并赋予其更广泛的职责，以更好地服务维州原住民群体。</w:t>
      </w:r>
    </w:p>
    <w:p w14:paraId="7874545C" w14:textId="77777777" w:rsidR="00D63638" w:rsidRPr="00D63638" w:rsidRDefault="00D63638" w:rsidP="00D63638">
      <w:pPr>
        <w:rPr>
          <w:rFonts w:ascii="Microsoft YaHei" w:eastAsia="Microsoft YaHei" w:hAnsi="Microsoft YaHei" w:cstheme="minorBidi"/>
          <w:sz w:val="22"/>
          <w:szCs w:val="22"/>
        </w:rPr>
      </w:pPr>
      <w:r w:rsidRPr="00D63638">
        <w:rPr>
          <w:rFonts w:ascii="Microsoft YaHei" w:eastAsia="Microsoft YaHei" w:hAnsi="Microsoft YaHei" w:cs="SimSun"/>
          <w:sz w:val="22"/>
          <w:szCs w:val="22"/>
          <w:lang w:val="zh-Hans"/>
        </w:rPr>
        <w:t>待该法案获议会通过后，双方将正式签署协商达成的和解协议。</w:t>
      </w:r>
    </w:p>
    <w:p w14:paraId="21D5332D" w14:textId="77777777" w:rsidR="00D63638" w:rsidRPr="00D63638" w:rsidRDefault="00D63638" w:rsidP="00D63638">
      <w:pPr>
        <w:rPr>
          <w:rFonts w:ascii="Microsoft YaHei" w:eastAsia="Microsoft YaHei" w:hAnsi="Microsoft YaHei" w:cstheme="minorBidi"/>
          <w:sz w:val="22"/>
          <w:szCs w:val="22"/>
        </w:rPr>
      </w:pPr>
      <w:r w:rsidRPr="00D63638">
        <w:rPr>
          <w:rFonts w:ascii="Microsoft YaHei" w:eastAsia="Microsoft YaHei" w:hAnsi="Microsoft YaHei" w:cs="SimSun"/>
          <w:sz w:val="22"/>
          <w:szCs w:val="22"/>
          <w:lang w:val="zh-Hans"/>
        </w:rPr>
        <w:t xml:space="preserve">政策与项目只有在相关群体拥有话语权时，才能真正发挥作用——因此，本法案拟赋予维州原住民议会对涉及原住民的举措与服务的决策权。 </w:t>
      </w:r>
    </w:p>
    <w:p w14:paraId="0B191274" w14:textId="77777777" w:rsidR="00D63638" w:rsidRPr="00D63638" w:rsidRDefault="00D63638" w:rsidP="00D63638">
      <w:pPr>
        <w:rPr>
          <w:rFonts w:ascii="Microsoft YaHei" w:eastAsia="Microsoft YaHei" w:hAnsi="Microsoft YaHei" w:cstheme="minorBidi"/>
          <w:sz w:val="22"/>
          <w:szCs w:val="22"/>
        </w:rPr>
      </w:pPr>
      <w:r w:rsidRPr="00D63638">
        <w:rPr>
          <w:rFonts w:ascii="Microsoft YaHei" w:eastAsia="Microsoft YaHei" w:hAnsi="Microsoft YaHei" w:cs="SimSun"/>
          <w:sz w:val="22"/>
          <w:szCs w:val="22"/>
          <w:lang w:val="zh-Hans"/>
        </w:rPr>
        <w:t>该法案提议扩展原住民议会的职能和与架构，具体包括：</w:t>
      </w:r>
    </w:p>
    <w:p w14:paraId="5BE59C18" w14:textId="77777777" w:rsidR="00D63638" w:rsidRPr="00D63638" w:rsidRDefault="00D63638" w:rsidP="00D63638">
      <w:pPr>
        <w:numPr>
          <w:ilvl w:val="0"/>
          <w:numId w:val="1"/>
        </w:numPr>
        <w:spacing w:after="160"/>
        <w:rPr>
          <w:rFonts w:ascii="Microsoft YaHei" w:eastAsia="Microsoft YaHei" w:hAnsi="Microsoft YaHei" w:cstheme="minorBidi"/>
          <w:sz w:val="22"/>
          <w:szCs w:val="22"/>
        </w:rPr>
      </w:pPr>
      <w:r w:rsidRPr="00D63638">
        <w:rPr>
          <w:rFonts w:ascii="Microsoft YaHei" w:eastAsia="Microsoft YaHei" w:hAnsi="Microsoft YaHei" w:cs="SimSun"/>
          <w:sz w:val="22"/>
          <w:szCs w:val="22"/>
          <w:lang w:val="zh-Hans"/>
        </w:rPr>
        <w:t>由民主选举产生的议员领导，代表维州原住民群体</w:t>
      </w:r>
    </w:p>
    <w:p w14:paraId="12A22827" w14:textId="77777777" w:rsidR="00D63638" w:rsidRPr="00D63638" w:rsidRDefault="00D63638" w:rsidP="00D63638">
      <w:pPr>
        <w:numPr>
          <w:ilvl w:val="0"/>
          <w:numId w:val="1"/>
        </w:numPr>
        <w:spacing w:after="160"/>
        <w:rPr>
          <w:rFonts w:ascii="Microsoft YaHei" w:eastAsia="Microsoft YaHei" w:hAnsi="Microsoft YaHei" w:cstheme="minorBidi"/>
          <w:sz w:val="22"/>
          <w:szCs w:val="22"/>
        </w:rPr>
      </w:pPr>
      <w:r w:rsidRPr="00D63638">
        <w:rPr>
          <w:rFonts w:ascii="Microsoft YaHei" w:eastAsia="Microsoft YaHei" w:hAnsi="Microsoft YaHei" w:cs="SimSun"/>
          <w:sz w:val="22"/>
          <w:szCs w:val="22"/>
          <w:lang w:val="zh-Hans"/>
        </w:rPr>
        <w:t>就直接影响原住民的具体事务制定决策与规则</w:t>
      </w:r>
    </w:p>
    <w:p w14:paraId="71EB1511" w14:textId="77777777" w:rsidR="00D63638" w:rsidRPr="00D63638" w:rsidRDefault="00D63638" w:rsidP="00D63638">
      <w:pPr>
        <w:numPr>
          <w:ilvl w:val="0"/>
          <w:numId w:val="1"/>
        </w:numPr>
        <w:spacing w:after="160"/>
        <w:rPr>
          <w:rFonts w:ascii="Microsoft YaHei" w:eastAsia="Microsoft YaHei" w:hAnsi="Microsoft YaHei" w:cstheme="minorBidi"/>
          <w:sz w:val="22"/>
          <w:szCs w:val="22"/>
        </w:rPr>
      </w:pPr>
      <w:r w:rsidRPr="00D63638">
        <w:rPr>
          <w:rFonts w:ascii="Microsoft YaHei" w:eastAsia="Microsoft YaHei" w:hAnsi="Microsoft YaHei" w:cs="SimSun"/>
          <w:sz w:val="22"/>
          <w:szCs w:val="22"/>
          <w:lang w:val="zh-Hans"/>
        </w:rPr>
        <w:t>根据《缩小差距国家协议》要求，设立独立问责机制</w:t>
      </w:r>
    </w:p>
    <w:p w14:paraId="62941027" w14:textId="77777777" w:rsidR="00D63638" w:rsidRPr="00D63638" w:rsidRDefault="00D63638" w:rsidP="00D63638">
      <w:pPr>
        <w:numPr>
          <w:ilvl w:val="0"/>
          <w:numId w:val="1"/>
        </w:numPr>
        <w:spacing w:after="160"/>
        <w:rPr>
          <w:rFonts w:ascii="Microsoft YaHei" w:eastAsia="Microsoft YaHei" w:hAnsi="Microsoft YaHei" w:cstheme="minorBidi"/>
          <w:sz w:val="22"/>
          <w:szCs w:val="22"/>
        </w:rPr>
      </w:pPr>
      <w:r w:rsidRPr="00D63638">
        <w:rPr>
          <w:rFonts w:ascii="Microsoft YaHei" w:eastAsia="Microsoft YaHei" w:hAnsi="Microsoft YaHei" w:cs="SimSun"/>
          <w:sz w:val="22"/>
          <w:szCs w:val="22"/>
          <w:lang w:val="zh-Hans"/>
        </w:rPr>
        <w:t>在涉及原住民群体的法律与政策制定过程中，接受政府部门的咨询</w:t>
      </w:r>
    </w:p>
    <w:p w14:paraId="653CA66C" w14:textId="77777777" w:rsidR="00D63638" w:rsidRPr="00D63638" w:rsidRDefault="00D63638" w:rsidP="00D63638">
      <w:pPr>
        <w:numPr>
          <w:ilvl w:val="0"/>
          <w:numId w:val="1"/>
        </w:numPr>
        <w:spacing w:after="160"/>
        <w:ind w:right="206"/>
        <w:rPr>
          <w:rFonts w:ascii="Microsoft YaHei" w:eastAsia="Microsoft YaHei" w:hAnsi="Microsoft YaHei" w:cstheme="minorBidi"/>
          <w:sz w:val="22"/>
          <w:szCs w:val="22"/>
        </w:rPr>
      </w:pPr>
      <w:r w:rsidRPr="00D63638">
        <w:rPr>
          <w:rFonts w:ascii="Microsoft YaHei" w:eastAsia="Microsoft YaHei" w:hAnsi="Microsoft YaHei" w:cs="SimSun"/>
          <w:sz w:val="22"/>
          <w:szCs w:val="22"/>
          <w:lang w:val="zh-Hans"/>
        </w:rPr>
        <w:t>领导在维州各城镇和地区持续开展真相讲述与疗愈修复工作，收集并保存相关故事资料，以助力公众教育</w:t>
      </w:r>
    </w:p>
    <w:p w14:paraId="62C9598B" w14:textId="77777777" w:rsidR="00D63638" w:rsidRPr="00D63638" w:rsidRDefault="00D63638" w:rsidP="00D63638">
      <w:pPr>
        <w:numPr>
          <w:ilvl w:val="0"/>
          <w:numId w:val="1"/>
        </w:numPr>
        <w:spacing w:after="160"/>
        <w:rPr>
          <w:rFonts w:ascii="Microsoft YaHei" w:eastAsia="Microsoft YaHei" w:hAnsi="Microsoft YaHei" w:cstheme="minorBidi"/>
          <w:sz w:val="22"/>
          <w:szCs w:val="22"/>
        </w:rPr>
      </w:pPr>
      <w:r w:rsidRPr="00D63638">
        <w:rPr>
          <w:rFonts w:ascii="Microsoft YaHei" w:eastAsia="Microsoft YaHei" w:hAnsi="Microsoft YaHei" w:cs="SimSun"/>
          <w:sz w:val="22"/>
          <w:szCs w:val="22"/>
          <w:lang w:val="zh-Hans"/>
        </w:rPr>
        <w:t>对现有原住民专属席位进行法定任命，包括向维州文化遗产委员会委任原住民成员</w:t>
      </w:r>
    </w:p>
    <w:p w14:paraId="617D214E" w14:textId="77777777" w:rsidR="00D63638" w:rsidRPr="00D63638" w:rsidRDefault="00D63638" w:rsidP="00D63638">
      <w:pPr>
        <w:numPr>
          <w:ilvl w:val="0"/>
          <w:numId w:val="1"/>
        </w:numPr>
        <w:spacing w:after="160"/>
        <w:rPr>
          <w:rFonts w:ascii="Microsoft YaHei" w:eastAsia="Microsoft YaHei" w:hAnsi="Microsoft YaHei" w:cstheme="minorBidi"/>
          <w:sz w:val="22"/>
          <w:szCs w:val="22"/>
        </w:rPr>
      </w:pPr>
      <w:r w:rsidRPr="00D63638">
        <w:rPr>
          <w:rFonts w:ascii="Microsoft YaHei" w:eastAsia="Microsoft YaHei" w:hAnsi="Microsoft YaHei" w:cs="SimSun"/>
          <w:sz w:val="22"/>
          <w:szCs w:val="22"/>
          <w:lang w:val="zh-Hans"/>
        </w:rPr>
        <w:t>牵头推进原住民社区基础设施基金、维州原住民荣誉名录及 NAIDOC 周的相关工作</w:t>
      </w:r>
    </w:p>
    <w:p w14:paraId="18739830" w14:textId="77777777" w:rsidR="00D63638" w:rsidRPr="00D63638" w:rsidRDefault="00D63638" w:rsidP="00D63638">
      <w:pPr>
        <w:numPr>
          <w:ilvl w:val="0"/>
          <w:numId w:val="2"/>
        </w:numPr>
        <w:spacing w:after="160"/>
        <w:rPr>
          <w:rFonts w:ascii="Microsoft YaHei" w:eastAsia="Microsoft YaHei" w:hAnsi="Microsoft YaHei" w:cstheme="minorBidi"/>
          <w:sz w:val="22"/>
          <w:szCs w:val="22"/>
        </w:rPr>
      </w:pPr>
      <w:r w:rsidRPr="00D63638">
        <w:rPr>
          <w:rFonts w:ascii="Microsoft YaHei" w:eastAsia="Microsoft YaHei" w:hAnsi="Microsoft YaHei" w:cs="SimSun"/>
          <w:sz w:val="22"/>
          <w:szCs w:val="22"/>
          <w:lang w:val="zh-Hans"/>
        </w:rPr>
        <w:t>筹建原住民研究院，全面提升相关领域的领导能力</w:t>
      </w:r>
    </w:p>
    <w:p w14:paraId="25A21DAA" w14:textId="77777777" w:rsidR="00D63638" w:rsidRPr="00D63638" w:rsidRDefault="00D63638" w:rsidP="00D63638">
      <w:pPr>
        <w:rPr>
          <w:rFonts w:ascii="Microsoft YaHei" w:eastAsia="Microsoft YaHei" w:hAnsi="Microsoft YaHei" w:cstheme="minorBidi"/>
          <w:sz w:val="22"/>
          <w:szCs w:val="22"/>
        </w:rPr>
      </w:pPr>
      <w:r w:rsidRPr="00D63638">
        <w:rPr>
          <w:rFonts w:ascii="Microsoft YaHei" w:eastAsia="Microsoft YaHei" w:hAnsi="Microsoft YaHei" w:cs="SimSun"/>
          <w:sz w:val="22"/>
          <w:szCs w:val="22"/>
          <w:lang w:val="zh-Hans"/>
        </w:rPr>
        <w:t>维州在“讲述真相”和“缔结和解协议”的进程中，已持续稳步推进近十年。我们已两度通过相关立法，制定了政策，并在政府各层面作出实质性承诺。</w:t>
      </w:r>
    </w:p>
    <w:p w14:paraId="5758CD63" w14:textId="77777777" w:rsidR="00D63638" w:rsidRPr="00D63638" w:rsidRDefault="00D63638" w:rsidP="00D63638">
      <w:pPr>
        <w:rPr>
          <w:rFonts w:ascii="Microsoft YaHei" w:eastAsia="Microsoft YaHei" w:hAnsi="Microsoft YaHei" w:cstheme="minorBidi"/>
          <w:sz w:val="22"/>
          <w:szCs w:val="22"/>
        </w:rPr>
      </w:pPr>
      <w:r w:rsidRPr="00D63638">
        <w:rPr>
          <w:rFonts w:ascii="Microsoft YaHei" w:eastAsia="Microsoft YaHei" w:hAnsi="Microsoft YaHei" w:cs="SimSun"/>
          <w:sz w:val="22"/>
          <w:szCs w:val="22"/>
          <w:lang w:val="zh-Hans"/>
        </w:rPr>
        <w:lastRenderedPageBreak/>
        <w:t>我们投入了必要的时间，夯实和解协议进程的坚实基础，而本法案正是这一历程中的历史性里程碑。</w:t>
      </w:r>
    </w:p>
    <w:p w14:paraId="41BF6C2D" w14:textId="77777777" w:rsidR="008C1531" w:rsidRPr="00D63638" w:rsidRDefault="008C15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357"/>
          <w:tab w:val="left" w:pos="714"/>
          <w:tab w:val="left" w:pos="2552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2"/>
          <w:szCs w:val="22"/>
          <w:highlight w:val="yellow"/>
        </w:rPr>
      </w:pPr>
    </w:p>
    <w:sectPr w:rsidR="008C1531" w:rsidRPr="00D636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567" w:right="851" w:bottom="709" w:left="851" w:header="720" w:footer="47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DCBEB" w14:textId="77777777" w:rsidR="00CB1313" w:rsidRDefault="00CB1313">
      <w:pPr>
        <w:spacing w:line="240" w:lineRule="auto"/>
      </w:pPr>
      <w:r>
        <w:separator/>
      </w:r>
    </w:p>
  </w:endnote>
  <w:endnote w:type="continuationSeparator" w:id="0">
    <w:p w14:paraId="435236E8" w14:textId="77777777" w:rsidR="00CB1313" w:rsidRDefault="00CB13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D9BBC5E-6D4A-0D49-BD4D-2D653D936B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B6C1C8C-7BA0-EB40-9200-650838FFE727}"/>
    <w:embedBold r:id="rId3" w:fontKey="{19E27D72-C900-9849-8299-6D403B66CF42}"/>
  </w:font>
  <w:font w:name="Play">
    <w:charset w:val="00"/>
    <w:family w:val="auto"/>
    <w:pitch w:val="default"/>
    <w:embedRegular r:id="rId4" w:fontKey="{79CFA491-20F5-474F-B5EA-A8C18641FED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4708019A-B989-0E47-919E-34FB367631D2}"/>
    <w:embedItalic r:id="rId6" w:fontKey="{009E74FD-BA20-A741-B096-EF87C440D1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C76FAC4-ABF6-184B-BD80-69D937F897F3}"/>
    <w:embedBold r:id="rId8" w:fontKey="{E89DD319-E339-494A-88F2-B47F66DB8D5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9" w:subsetted="1" w:fontKey="{77E196D5-4791-854C-8B58-1A66C036D007}"/>
    <w:embedBold r:id="rId10" w:subsetted="1" w:fontKey="{206830F1-F653-BC4C-9441-16662CC133A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2CC92D1-1752-5A4D-A147-906B4D4F878E}"/>
    <w:embedBold r:id="rId12" w:fontKey="{DE1C5600-E879-8C4A-BA9C-78BAC9876C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B634A08-B037-524D-90A5-A9FD1D7D0C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FDC72" w14:textId="77777777" w:rsidR="008C15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eastAsia="Calibri" w:hAnsi="Calibri" w:cs="Calibri"/>
        <w:color w:val="00000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6F99D56" wp14:editId="7115D9B6">
              <wp:simplePos x="0" y="0"/>
              <wp:positionH relativeFrom="column">
                <wp:posOffset>-545146</wp:posOffset>
              </wp:positionH>
              <wp:positionV relativeFrom="paragraph">
                <wp:posOffset>-4761</wp:posOffset>
              </wp:positionV>
              <wp:extent cx="1341120" cy="384175"/>
              <wp:effectExtent l="0" t="0" r="0" b="0"/>
              <wp:wrapNone/>
              <wp:docPr id="1" name="Rectangle 1" descr="OFFICIAL: Sensi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80203" y="3592675"/>
                        <a:ext cx="1331595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0B89A4" w14:textId="77777777" w:rsidR="008C1531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2"/>
                            </w:rPr>
                            <w:t>OFFICIAL: Sensitive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F99D56" id="Rectangle 1" o:spid="_x0000_s1026" alt="OFFICIAL: Sensitive" style="position:absolute;margin-left:-42.9pt;margin-top:-.35pt;width:105.6pt;height:30.2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W8nvAEAAFQDAAAOAAAAZHJzL2Uyb0RvYy54bWysU8tu2zAQvBfoPxC816Jky4kFy0HQwEWB&#13;&#10;oDWQ9AMoirQISCTLpS3577uk7biPW5ELNUsuZmd2V+uHaejJUXrQ1tQ0nzFKpBG21WZf0x+v20/3&#13;&#10;lEDgpuW9NbKmJwn0YfPxw3p0lSxsZ/tWeoIkBqrR1bQLwVVZBqKTA4eZddLgo7J+4AFDv89az0dk&#13;&#10;H/qsYGyZjda3zlshAfD26fxIN4lfKSnCd6VABtLXFLWFdPp0NvHMNmte7T13nRYXGfw/VAxcGyz6&#13;&#10;RvXEAycHr/+hGrTwFqwKM2GHzCqlhUwe0E3O/nLz0nEnkxdsDri3NsH70Ypvxxe389iG0UEFCKOL&#13;&#10;SfkhflEfmWq6WN6zgs0pOdV0Xq6K5V15bpycAhGYkM/nebkqKREx426xLFNnsxuT8xC+SDuQCGrq&#13;&#10;cTCpX/z4DAGrY+o1JRY2dqv7Pg2nN39cYGK8yW5yIwpTM108NLY97TwBJ7Yaaz1zCDvucag5JSMO&#13;&#10;uqbw88C9pKT/arCTRblgLK5GihD4K2gSyFesjO/ciM7i5jRX+DmkPTqrezwEq3RyEvWcRVxk4uiS&#13;&#10;wcuaxd34PU5Zt59h8wsAAP//AwBQSwMEFAAGAAgAAAAhAKopM3PjAAAADQEAAA8AAABkcnMvZG93&#13;&#10;bnJldi54bWxMj0FLw0AQhe+C/2EZwVu7aTEa02xKqQRtQcTqweMkOybB7GzIbtr037s96WWY4fHe&#13;&#10;fC9bT6YTRxpca1nBYh6BIK6sbrlW8PlRzBIQziNr7CyTgjM5WOfXVxmm2p74nY4HX4sQwi5FBY33&#13;&#10;fSqlqxoy6Oa2Jw7atx0M+nAOtdQDnkK46eQyiu6lwZbDhwZ72jZU/RxGo+D1xZ535TYuzB7ZfG2e&#13;&#10;i93buFDq9mZ6WoWxWYHwNPk/B1w6BH7IA1hpR9ZOdApmSRz4fVgeQFz0ZXwHolQQPyYg80z+b5H/&#13;&#10;AgAA//8DAFBLAQItABQABgAIAAAAIQC2gziS/gAAAOEBAAATAAAAAAAAAAAAAAAAAAAAAABbQ29u&#13;&#10;dGVudF9UeXBlc10ueG1sUEsBAi0AFAAGAAgAAAAhADj9If/WAAAAlAEAAAsAAAAAAAAAAAAAAAAA&#13;&#10;LwEAAF9yZWxzLy5yZWxzUEsBAi0AFAAGAAgAAAAhAHBVbye8AQAAVAMAAA4AAAAAAAAAAAAAAAAA&#13;&#10;LgIAAGRycy9lMm9Eb2MueG1sUEsBAi0AFAAGAAgAAAAhAKopM3PjAAAADQEAAA8AAAAAAAAAAAAA&#13;&#10;AAAAFgQAAGRycy9kb3ducmV2LnhtbFBLBQYAAAAABAAEAPMAAAAmBQAAAAA=&#13;&#10;" filled="f" stroked="f">
              <v:textbox inset="20pt,0,0,15pt">
                <w:txbxContent>
                  <w:p w14:paraId="410B89A4" w14:textId="77777777" w:rsidR="008C1531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>OFFICIAL: Sensitive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0C1EC" w14:textId="77777777" w:rsidR="008C15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eastAsia="Calibri" w:hAnsi="Calibri" w:cs="Calibri"/>
        <w:color w:val="00000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6E4E036A" wp14:editId="41E5F3B7">
              <wp:simplePos x="0" y="0"/>
              <wp:positionH relativeFrom="column">
                <wp:posOffset>-545146</wp:posOffset>
              </wp:positionH>
              <wp:positionV relativeFrom="paragraph">
                <wp:posOffset>-4761</wp:posOffset>
              </wp:positionV>
              <wp:extent cx="1341120" cy="384175"/>
              <wp:effectExtent l="0" t="0" r="0" b="0"/>
              <wp:wrapNone/>
              <wp:docPr id="2" name="Rectangle 2" descr="OFFICIAL: Sensi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80203" y="3592675"/>
                        <a:ext cx="1331595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05B95A" w14:textId="77777777" w:rsidR="008C1531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2"/>
                            </w:rPr>
                            <w:t>OFFICIAL: Sensitive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4E036A" id="Rectangle 2" o:spid="_x0000_s1027" alt="OFFICIAL: Sensitive" style="position:absolute;margin-left:-42.9pt;margin-top:-.35pt;width:105.6pt;height:30.2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5WPbwAEAAFsDAAAOAAAAZHJzL2Uyb0RvYy54bWysU8tu2zAQvBfoPxC816Jky4kFy0HQwEWB&#13;&#10;oDWQ9AMoirQISCS7pC3577uk7biPW5ELNVwuZmdnV+uHaejJUYLX1tQ0nzFKpBG21WZf0x+v20/3&#13;&#10;lPjATct7a2RNT9LTh83HD+vRVbKwne1bCQRJjK9GV9MuBFdlmRedHLifWScNPioLAw94hX3WAh+R&#13;&#10;feizgrFlNlpoHVghvcfo0/mRbhK/UlKE70p5GUhfU9QW0gnpbOKZbda82gN3nRYXGfw/VAxcGyz6&#13;&#10;RvXEAycH0P9QDVqA9VaFmbBDZpXSQqYesJuc/dXNS8edTL2gOd692eTfj1Z8O764HaANo/OVRxi7&#13;&#10;mBQM8Yv6yFTTxfKeFWxOyamm83JVLO/Ks3FyCkRgQj6f5+WqpETEjLvFskzOZjcmBz58kXYgEdQU&#13;&#10;cDDJL3589gGrY+o1JRY2dqv7Pg2nN38EMDFGspvciMLUTES3qCQKi5HGtqcdEO/EVmPJZ+7DjgPO&#13;&#10;NqdkxHnX1P88cJCU9F8NGlqUC8bihqQbAriCJoF8xcr4zo3oLC5Qc4WfQ1qns8jHQ7BKp4ZuIi5q&#13;&#10;cYKpz8u2xRX5/Z6ybv/E5hcAAAD//wMAUEsDBBQABgAIAAAAIQCqKTNz4wAAAA0BAAAPAAAAZHJz&#13;&#10;L2Rvd25yZXYueG1sTI9BS8NAEIXvgv9hGcFbu2kxGtNsSqkEbUHE6sHjJDsmwexsyG7a9N+7Pell&#13;&#10;mOHx3nwvW0+mE0caXGtZwWIegSCurG65VvD5UcwSEM4ja+wsk4IzOVjn11cZptqe+J2OB1+LEMIu&#13;&#10;RQWN930qpasaMujmticO2rcdDPpwDrXUA55CuOnkMorupcGWw4cGe9o2VP0cRqPg9cWed+U2Lswe&#13;&#10;2Xxtnovd27hQ6vZmelqFsVmB8DT5PwdcOgR+yANYaUfWTnQKZkkc+H1YHkBc9GV8B6JUED8mIPNM&#13;&#10;/m+R/wIAAP//AwBQSwECLQAUAAYACAAAACEAtoM4kv4AAADhAQAAEwAAAAAAAAAAAAAAAAAAAAAA&#13;&#10;W0NvbnRlbnRfVHlwZXNdLnhtbFBLAQItABQABgAIAAAAIQA4/SH/1gAAAJQBAAALAAAAAAAAAAAA&#13;&#10;AAAAAC8BAABfcmVscy8ucmVsc1BLAQItABQABgAIAAAAIQD35WPbwAEAAFsDAAAOAAAAAAAAAAAA&#13;&#10;AAAAAC4CAABkcnMvZTJvRG9jLnhtbFBLAQItABQABgAIAAAAIQCqKTNz4wAAAA0BAAAPAAAAAAAA&#13;&#10;AAAAAAAAABoEAABkcnMvZG93bnJldi54bWxQSwUGAAAAAAQABADzAAAAKgUAAAAA&#13;&#10;" filled="f" stroked="f">
              <v:textbox inset="20pt,0,0,15pt">
                <w:txbxContent>
                  <w:p w14:paraId="1905B95A" w14:textId="77777777" w:rsidR="008C1531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>OFFICIAL: Sensitive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00185" w14:textId="77777777" w:rsidR="008C15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eastAsia="Calibri" w:hAnsi="Calibri" w:cs="Calibri"/>
        <w:color w:val="000000"/>
        <w:sz w:val="28"/>
        <w:szCs w:val="28"/>
      </w:rPr>
    </w:pPr>
    <w:r>
      <w:rPr>
        <w:rFonts w:ascii="Calibri" w:eastAsia="Calibri" w:hAnsi="Calibri" w:cs="Calibri"/>
        <w:color w:val="000000"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166BD" w14:textId="77777777" w:rsidR="00CB1313" w:rsidRDefault="00CB1313">
      <w:pPr>
        <w:spacing w:line="240" w:lineRule="auto"/>
      </w:pPr>
      <w:r>
        <w:separator/>
      </w:r>
    </w:p>
  </w:footnote>
  <w:footnote w:type="continuationSeparator" w:id="0">
    <w:p w14:paraId="71A40C05" w14:textId="77777777" w:rsidR="00CB1313" w:rsidRDefault="00CB13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15FF6" w14:textId="77777777" w:rsidR="008C1531" w:rsidRDefault="008C15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BDA0B" w14:textId="77777777" w:rsidR="008C15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color w:val="000000"/>
      </w:rPr>
    </w:pPr>
    <w:r>
      <w:rPr>
        <w:b/>
        <w:color w:val="00000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251B2" w14:textId="77777777" w:rsidR="008C15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56"/>
        <w:szCs w:val="56"/>
      </w:rPr>
    </w:pPr>
    <w:r>
      <w:rPr>
        <w:rFonts w:ascii="Calibri" w:eastAsia="Calibri" w:hAnsi="Calibri" w:cs="Calibri"/>
        <w:color w:val="000000"/>
        <w:sz w:val="56"/>
        <w:szCs w:val="56"/>
      </w:rPr>
      <w:t>Joint Statement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DC39736" wp14:editId="438CC364">
          <wp:simplePos x="0" y="0"/>
          <wp:positionH relativeFrom="column">
            <wp:posOffset>5286375</wp:posOffset>
          </wp:positionH>
          <wp:positionV relativeFrom="paragraph">
            <wp:posOffset>111125</wp:posOffset>
          </wp:positionV>
          <wp:extent cx="1303554" cy="733425"/>
          <wp:effectExtent l="0" t="0" r="0" b="0"/>
          <wp:wrapNone/>
          <wp:docPr id="4" name="image2.jpg" descr="A logo with a tree in the center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logo with a tree in the center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3554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54E1AB" w14:textId="77777777" w:rsidR="008C15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A30A5D4" wp14:editId="075668F8">
          <wp:simplePos x="0" y="0"/>
          <wp:positionH relativeFrom="column">
            <wp:posOffset>5362575</wp:posOffset>
          </wp:positionH>
          <wp:positionV relativeFrom="paragraph">
            <wp:posOffset>567690</wp:posOffset>
          </wp:positionV>
          <wp:extent cx="898600" cy="514350"/>
          <wp:effectExtent l="0" t="0" r="0" b="0"/>
          <wp:wrapNone/>
          <wp:docPr id="3" name="image1.png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a black square&#10;&#10;Description automatically generated with medium confidenc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860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7797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253"/>
      <w:gridCol w:w="3544"/>
    </w:tblGrid>
    <w:tr w:rsidR="008C1531" w14:paraId="7B681CAB" w14:textId="77777777">
      <w:trPr>
        <w:trHeight w:val="718"/>
      </w:trPr>
      <w:tc>
        <w:tcPr>
          <w:tcW w:w="4253" w:type="dxa"/>
        </w:tcPr>
        <w:p w14:paraId="35624C51" w14:textId="77777777" w:rsidR="008C15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</w:rPr>
            <w:t>Hon Natalie Hutchins MP</w:t>
          </w:r>
        </w:p>
        <w:p w14:paraId="1716882F" w14:textId="77777777" w:rsidR="008C15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Minister for Government Services </w:t>
          </w:r>
        </w:p>
        <w:p w14:paraId="567334DC" w14:textId="77777777" w:rsidR="008C15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Minister for Treaty and First Peoples</w:t>
          </w:r>
        </w:p>
        <w:p w14:paraId="1CBFC832" w14:textId="77777777" w:rsidR="008C15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Minister for Prevention of Family Violence</w:t>
          </w:r>
        </w:p>
      </w:tc>
      <w:tc>
        <w:tcPr>
          <w:tcW w:w="3544" w:type="dxa"/>
        </w:tcPr>
        <w:p w14:paraId="046FEBB4" w14:textId="77777777" w:rsidR="008C15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</w:rPr>
            <w:t>Ngarra Murray</w:t>
          </w:r>
        </w:p>
        <w:p w14:paraId="54B1FB15" w14:textId="77777777" w:rsidR="008C15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Co-Chair of the </w:t>
          </w:r>
        </w:p>
        <w:p w14:paraId="4AFA324A" w14:textId="77777777" w:rsidR="008C15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First Peoples’ Assembly of Victoria</w:t>
          </w:r>
        </w:p>
      </w:tc>
    </w:tr>
    <w:tr w:rsidR="008C1531" w14:paraId="0D7D59D8" w14:textId="77777777">
      <w:trPr>
        <w:trHeight w:val="718"/>
      </w:trPr>
      <w:tc>
        <w:tcPr>
          <w:tcW w:w="4253" w:type="dxa"/>
        </w:tcPr>
        <w:p w14:paraId="6420B984" w14:textId="77777777" w:rsidR="008C15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Minister for Women</w:t>
          </w:r>
        </w:p>
      </w:tc>
      <w:tc>
        <w:tcPr>
          <w:tcW w:w="3544" w:type="dxa"/>
        </w:tcPr>
        <w:p w14:paraId="5679DE49" w14:textId="77777777" w:rsidR="008C15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</w:rPr>
            <w:t>Rueben Berg</w:t>
          </w:r>
        </w:p>
        <w:p w14:paraId="1C516E7D" w14:textId="77777777" w:rsidR="008C15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Co-Chair of the </w:t>
          </w:r>
        </w:p>
        <w:p w14:paraId="7B086E53" w14:textId="77777777" w:rsidR="008C15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First Peoples’ Assembly of Victoria</w:t>
          </w:r>
        </w:p>
      </w:tc>
    </w:tr>
  </w:tbl>
  <w:p w14:paraId="1CEC7855" w14:textId="77777777" w:rsidR="008C1531" w:rsidRDefault="008C15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C1561"/>
    <w:multiLevelType w:val="multilevel"/>
    <w:tmpl w:val="DD30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30E5C3B"/>
    <w:multiLevelType w:val="multilevel"/>
    <w:tmpl w:val="2F2CF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348627">
    <w:abstractNumId w:val="1"/>
  </w:num>
  <w:num w:numId="2" w16cid:durableId="295179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531"/>
    <w:rsid w:val="0064798D"/>
    <w:rsid w:val="006D5E5D"/>
    <w:rsid w:val="007732B3"/>
    <w:rsid w:val="008C1531"/>
    <w:rsid w:val="00CB1313"/>
    <w:rsid w:val="00D63638"/>
    <w:rsid w:val="00F049D4"/>
    <w:rsid w:val="00FD1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29DC26"/>
  <w15:docId w15:val="{B3338B64-A1BA-E746-A505-A674982D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40" w:lineRule="auto"/>
      <w:jc w:val="both"/>
      <w:outlineLvl w:val="0"/>
    </w:pPr>
    <w:rPr>
      <w:rFonts w:ascii="Play" w:eastAsia="Play" w:hAnsi="Play" w:cs="Play"/>
      <w:color w:val="36609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40" w:lineRule="auto"/>
      <w:jc w:val="both"/>
      <w:outlineLvl w:val="1"/>
    </w:pPr>
    <w:rPr>
      <w:rFonts w:ascii="Play" w:eastAsia="Play" w:hAnsi="Play" w:cs="Play"/>
      <w:color w:val="36609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40" w:lineRule="auto"/>
      <w:jc w:val="both"/>
      <w:outlineLvl w:val="2"/>
    </w:pPr>
    <w:rPr>
      <w:rFonts w:ascii="Aptos" w:eastAsia="Aptos" w:hAnsi="Aptos" w:cs="Aptos"/>
      <w:color w:val="36609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40" w:lineRule="auto"/>
      <w:jc w:val="both"/>
      <w:outlineLvl w:val="3"/>
    </w:pPr>
    <w:rPr>
      <w:rFonts w:ascii="Aptos" w:eastAsia="Aptos" w:hAnsi="Aptos" w:cs="Aptos"/>
      <w:i/>
      <w:color w:val="366091"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40" w:lineRule="auto"/>
      <w:jc w:val="both"/>
      <w:outlineLvl w:val="4"/>
    </w:pPr>
    <w:rPr>
      <w:rFonts w:ascii="Aptos" w:eastAsia="Aptos" w:hAnsi="Aptos" w:cs="Aptos"/>
      <w:color w:val="366091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line="240" w:lineRule="auto"/>
      <w:jc w:val="both"/>
      <w:outlineLvl w:val="5"/>
    </w:pPr>
    <w:rPr>
      <w:rFonts w:ascii="Aptos" w:eastAsia="Aptos" w:hAnsi="Aptos" w:cs="Aptos"/>
      <w:i/>
      <w:color w:val="595959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jc w:val="both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40" w:lineRule="auto"/>
      <w:jc w:val="both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Aptos" w:eastAsia="Aptos" w:hAnsi="Aptos" w:cs="Aptos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DefaultParagraphFont"/>
    <w:link w:val="Title"/>
    <w:uiPriority w:val="10"/>
    <w:rsid w:val="00D63638"/>
    <w:rPr>
      <w:rFonts w:ascii="Play" w:eastAsia="Play" w:hAnsi="Play" w:cs="Play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D63638"/>
    <w:rPr>
      <w:rFonts w:ascii="Aptos" w:eastAsia="Aptos" w:hAnsi="Aptos" w:cs="Aptos"/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636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treatyvictoria.vic.gov.au/negotiations-finalised-victorias-treaty-9-september-2025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Ethnolink</cp:lastModifiedBy>
  <cp:revision>4</cp:revision>
  <dcterms:created xsi:type="dcterms:W3CDTF">2025-10-10T04:21:00Z</dcterms:created>
  <dcterms:modified xsi:type="dcterms:W3CDTF">2025-10-10T04:34:00Z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6ba6e1b0,510324e9,1ddf5cc5</vt:lpwstr>
  </property>
  <property fmtid="{D5CDD505-2E9C-101B-9397-08002B2CF9AE}" pid="3" name="ClassificationContentMarkingFooterFontProps">
    <vt:lpwstr>#000000,11,Calibri</vt:lpwstr>
  </property>
  <property fmtid="{D5CDD505-2E9C-101B-9397-08002B2CF9AE}" pid="4" name="ClassificationContentMarkingFooterText">
    <vt:lpwstr>OFFICIAL: Sensitive</vt:lpwstr>
  </property>
  <property fmtid="{D5CDD505-2E9C-101B-9397-08002B2CF9AE}" pid="5" name="MSIP_Label_17d22cff-4d41-44a1-a7ea-af857521bf50_Enabled">
    <vt:lpwstr>true</vt:lpwstr>
  </property>
  <property fmtid="{D5CDD505-2E9C-101B-9397-08002B2CF9AE}" pid="6" name="MSIP_Label_17d22cff-4d41-44a1-a7ea-af857521bf50_SetDate">
    <vt:lpwstr>2025-01-08T23:46:02Z</vt:lpwstr>
  </property>
  <property fmtid="{D5CDD505-2E9C-101B-9397-08002B2CF9AE}" pid="7" name="MSIP_Label_17d22cff-4d41-44a1-a7ea-af857521bf50_Method">
    <vt:lpwstr>Privileged</vt:lpwstr>
  </property>
  <property fmtid="{D5CDD505-2E9C-101B-9397-08002B2CF9AE}" pid="8" name="MSIP_Label_17d22cff-4d41-44a1-a7ea-af857521bf50_Name">
    <vt:lpwstr>17d22cff-4d41-44a1-a7ea-af857521bf50</vt:lpwstr>
  </property>
  <property fmtid="{D5CDD505-2E9C-101B-9397-08002B2CF9AE}" pid="9" name="MSIP_Label_17d22cff-4d41-44a1-a7ea-af857521bf50_SiteId">
    <vt:lpwstr>722ea0be-3e1c-4b11-ad6f-9401d6856e24</vt:lpwstr>
  </property>
  <property fmtid="{D5CDD505-2E9C-101B-9397-08002B2CF9AE}" pid="10" name="MSIP_Label_17d22cff-4d41-44a1-a7ea-af857521bf50_ActionId">
    <vt:lpwstr>0eb019e5-a156-4adb-ac7c-5c3919328010</vt:lpwstr>
  </property>
  <property fmtid="{D5CDD505-2E9C-101B-9397-08002B2CF9AE}" pid="11" name="MSIP_Label_17d22cff-4d41-44a1-a7ea-af857521bf50_ContentBits">
    <vt:lpwstr>2</vt:lpwstr>
  </property>
  <property fmtid="{D5CDD505-2E9C-101B-9397-08002B2CF9AE}" pid="12" name="ContentTypeId">
    <vt:lpwstr>0x0101005C09E1B9D57FDE4CA6EB7518B7A400EB</vt:lpwstr>
  </property>
  <property fmtid="{D5CDD505-2E9C-101B-9397-08002B2CF9AE}" pid="13" name="MediaServiceImageTags">
    <vt:lpwstr>MediaServiceImageTags</vt:lpwstr>
  </property>
  <property fmtid="{D5CDD505-2E9C-101B-9397-08002B2CF9AE}" pid="14" name="BCS_x0020_Activity">
    <vt:lpwstr>BCS Activity</vt:lpwstr>
  </property>
  <property fmtid="{D5CDD505-2E9C-101B-9397-08002B2CF9AE}" pid="15" name="BCS Activity">
    <vt:lpwstr>BCS Activity</vt:lpwstr>
  </property>
</Properties>
</file>